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18" w:rsidRPr="0068556A" w:rsidRDefault="0068556A" w:rsidP="0068556A">
      <w:pPr>
        <w:spacing w:after="0" w:line="240" w:lineRule="auto"/>
        <w:rPr>
          <w:rFonts w:ascii="Times New Roman" w:eastAsia="Times New Roman" w:hAnsi="Times New Roman" w:cs="Times New Roman"/>
          <w:b/>
          <w:sz w:val="20"/>
          <w:szCs w:val="20"/>
          <w:lang w:val="kk-KZ" w:eastAsia="ru-RU"/>
        </w:rPr>
      </w:pPr>
      <w:r w:rsidRPr="0068556A">
        <w:rPr>
          <w:rFonts w:ascii="Times New Roman" w:eastAsia="Times New Roman" w:hAnsi="Times New Roman" w:cs="Times New Roman"/>
          <w:b/>
          <w:sz w:val="20"/>
          <w:szCs w:val="20"/>
          <w:lang w:val="kk-KZ" w:eastAsia="ru-RU"/>
        </w:rPr>
        <w:t xml:space="preserve">ҚҰРМАНЫС </w:t>
      </w:r>
      <w:r w:rsidR="004E6299" w:rsidRPr="0068556A">
        <w:rPr>
          <w:rFonts w:ascii="Times New Roman" w:eastAsia="Times New Roman" w:hAnsi="Times New Roman" w:cs="Times New Roman"/>
          <w:b/>
          <w:sz w:val="20"/>
          <w:szCs w:val="20"/>
          <w:lang w:val="kk-KZ" w:eastAsia="ru-RU"/>
        </w:rPr>
        <w:t>Ұлжалғас Әмірханқызы</w:t>
      </w:r>
      <w:r w:rsidRPr="0068556A">
        <w:rPr>
          <w:rFonts w:ascii="Times New Roman" w:eastAsia="Times New Roman" w:hAnsi="Times New Roman" w:cs="Times New Roman"/>
          <w:b/>
          <w:sz w:val="20"/>
          <w:szCs w:val="20"/>
          <w:lang w:val="kk-KZ" w:eastAsia="ru-RU"/>
        </w:rPr>
        <w:t>,</w:t>
      </w:r>
    </w:p>
    <w:p w:rsidR="00D02416" w:rsidRPr="0068556A" w:rsidRDefault="0068556A" w:rsidP="0068556A">
      <w:pPr>
        <w:spacing w:after="0" w:line="240" w:lineRule="auto"/>
        <w:rPr>
          <w:rFonts w:ascii="Times New Roman" w:eastAsia="Times New Roman" w:hAnsi="Times New Roman" w:cs="Times New Roman"/>
          <w:b/>
          <w:sz w:val="20"/>
          <w:szCs w:val="20"/>
          <w:lang w:val="kk-KZ" w:eastAsia="ru-RU"/>
        </w:rPr>
      </w:pPr>
      <w:r w:rsidRPr="0068556A">
        <w:rPr>
          <w:rFonts w:ascii="Times New Roman" w:eastAsia="Times New Roman" w:hAnsi="Times New Roman" w:cs="Times New Roman"/>
          <w:b/>
          <w:sz w:val="20"/>
          <w:szCs w:val="20"/>
          <w:lang w:val="kk-KZ" w:eastAsia="ru-RU"/>
        </w:rPr>
        <w:t>С.</w:t>
      </w:r>
      <w:r w:rsidR="001D4B18" w:rsidRPr="0068556A">
        <w:rPr>
          <w:rFonts w:ascii="Times New Roman" w:eastAsia="Times New Roman" w:hAnsi="Times New Roman" w:cs="Times New Roman"/>
          <w:b/>
          <w:sz w:val="20"/>
          <w:szCs w:val="20"/>
          <w:lang w:val="kk-KZ" w:eastAsia="ru-RU"/>
        </w:rPr>
        <w:t xml:space="preserve">Қожанов атындағы жалпы білім беретін </w:t>
      </w:r>
      <w:r w:rsidRPr="0068556A">
        <w:rPr>
          <w:rFonts w:ascii="Times New Roman" w:eastAsia="Times New Roman" w:hAnsi="Times New Roman" w:cs="Times New Roman"/>
          <w:b/>
          <w:sz w:val="20"/>
          <w:szCs w:val="20"/>
          <w:lang w:val="kk-KZ" w:eastAsia="ru-RU"/>
        </w:rPr>
        <w:t xml:space="preserve">мектебінің </w:t>
      </w:r>
      <w:r w:rsidR="00856FA6" w:rsidRPr="0068556A">
        <w:rPr>
          <w:rFonts w:ascii="Times New Roman" w:eastAsia="Times New Roman" w:hAnsi="Times New Roman" w:cs="Times New Roman"/>
          <w:b/>
          <w:sz w:val="20"/>
          <w:szCs w:val="20"/>
          <w:lang w:val="kk-KZ" w:eastAsia="ru-RU"/>
        </w:rPr>
        <w:t>ағылшын тілі пәні мұғалімі</w:t>
      </w:r>
      <w:r w:rsidRPr="0068556A">
        <w:rPr>
          <w:rFonts w:ascii="Times New Roman" w:eastAsia="Times New Roman" w:hAnsi="Times New Roman" w:cs="Times New Roman"/>
          <w:b/>
          <w:sz w:val="20"/>
          <w:szCs w:val="20"/>
          <w:lang w:val="kk-KZ" w:eastAsia="ru-RU"/>
        </w:rPr>
        <w:t>.</w:t>
      </w:r>
    </w:p>
    <w:p w:rsidR="0068556A" w:rsidRPr="0068556A" w:rsidRDefault="0068556A" w:rsidP="0068556A">
      <w:pPr>
        <w:spacing w:after="0" w:line="240" w:lineRule="auto"/>
        <w:rPr>
          <w:rFonts w:ascii="Times New Roman" w:eastAsia="Times New Roman" w:hAnsi="Times New Roman" w:cs="Times New Roman"/>
          <w:b/>
          <w:sz w:val="20"/>
          <w:szCs w:val="20"/>
          <w:lang w:val="en-US" w:eastAsia="ru-RU"/>
        </w:rPr>
      </w:pPr>
      <w:r w:rsidRPr="0068556A">
        <w:rPr>
          <w:rFonts w:ascii="Times New Roman" w:eastAsia="Times New Roman" w:hAnsi="Times New Roman" w:cs="Times New Roman"/>
          <w:b/>
          <w:sz w:val="20"/>
          <w:szCs w:val="20"/>
          <w:lang w:val="kk-KZ" w:eastAsia="ru-RU"/>
        </w:rPr>
        <w:t>Түркістан облысы, Арыс қаласы</w:t>
      </w:r>
    </w:p>
    <w:p w:rsidR="00856FA6" w:rsidRPr="0068556A" w:rsidRDefault="00856FA6" w:rsidP="0068556A">
      <w:pPr>
        <w:pStyle w:val="a3"/>
        <w:spacing w:before="0" w:beforeAutospacing="0" w:after="0" w:afterAutospacing="0"/>
        <w:rPr>
          <w:rStyle w:val="a4"/>
          <w:sz w:val="20"/>
          <w:szCs w:val="20"/>
          <w:lang w:val="kk-KZ"/>
        </w:rPr>
      </w:pPr>
    </w:p>
    <w:p w:rsidR="00856FA6" w:rsidRPr="0068556A" w:rsidRDefault="0068556A" w:rsidP="0068556A">
      <w:pPr>
        <w:pStyle w:val="a3"/>
        <w:spacing w:before="0" w:beforeAutospacing="0" w:after="0" w:afterAutospacing="0"/>
        <w:jc w:val="center"/>
        <w:rPr>
          <w:b/>
          <w:bCs/>
          <w:sz w:val="20"/>
          <w:szCs w:val="20"/>
          <w:lang w:val="en-US"/>
        </w:rPr>
      </w:pPr>
      <w:r w:rsidRPr="0068556A">
        <w:rPr>
          <w:rStyle w:val="a4"/>
          <w:sz w:val="20"/>
          <w:szCs w:val="20"/>
          <w:lang w:val="en-US"/>
        </w:rPr>
        <w:t>THE IMPORTANCE OF ROLE-PLAYING ACTIVITIES IN</w:t>
      </w:r>
      <w:r>
        <w:rPr>
          <w:rStyle w:val="a4"/>
          <w:sz w:val="20"/>
          <w:szCs w:val="20"/>
          <w:lang w:val="kk-KZ"/>
        </w:rPr>
        <w:t xml:space="preserve"> </w:t>
      </w:r>
      <w:r w:rsidRPr="0068556A">
        <w:rPr>
          <w:rStyle w:val="a4"/>
          <w:sz w:val="20"/>
          <w:szCs w:val="20"/>
          <w:lang w:val="en-US"/>
        </w:rPr>
        <w:t>DEVELOPING STUDENTS' LANGUAGE SKILLS</w:t>
      </w:r>
    </w:p>
    <w:p w:rsidR="0068556A" w:rsidRPr="0068556A" w:rsidRDefault="004E6299" w:rsidP="0068556A">
      <w:pPr>
        <w:pStyle w:val="a3"/>
        <w:spacing w:before="0" w:beforeAutospacing="0" w:after="0" w:afterAutospacing="0"/>
        <w:jc w:val="right"/>
        <w:rPr>
          <w:i/>
          <w:sz w:val="20"/>
          <w:szCs w:val="20"/>
          <w:lang w:val="kk-KZ"/>
        </w:rPr>
      </w:pPr>
      <w:r w:rsidRPr="0068556A">
        <w:rPr>
          <w:i/>
          <w:sz w:val="20"/>
          <w:szCs w:val="20"/>
          <w:lang w:val="en-US"/>
        </w:rPr>
        <w:t>“Play is the highest form of rese</w:t>
      </w:r>
      <w:r w:rsidR="0068556A" w:rsidRPr="0068556A">
        <w:rPr>
          <w:i/>
          <w:sz w:val="20"/>
          <w:szCs w:val="20"/>
          <w:lang w:val="en-US"/>
        </w:rPr>
        <w:t>arch”</w:t>
      </w:r>
    </w:p>
    <w:p w:rsidR="004E6299" w:rsidRPr="0068556A" w:rsidRDefault="004E6299" w:rsidP="0068556A">
      <w:pPr>
        <w:pStyle w:val="a3"/>
        <w:spacing w:before="0" w:beforeAutospacing="0" w:after="0" w:afterAutospacing="0"/>
        <w:jc w:val="right"/>
        <w:rPr>
          <w:i/>
          <w:sz w:val="20"/>
          <w:szCs w:val="20"/>
          <w:lang w:val="en-US"/>
        </w:rPr>
      </w:pPr>
      <w:r w:rsidRPr="0068556A">
        <w:rPr>
          <w:i/>
          <w:sz w:val="20"/>
          <w:szCs w:val="20"/>
          <w:lang w:val="en-US"/>
        </w:rPr>
        <w:t>Albert Einstein</w:t>
      </w:r>
    </w:p>
    <w:p w:rsidR="004E6299" w:rsidRPr="0068556A" w:rsidRDefault="004E6299" w:rsidP="0068556A">
      <w:pPr>
        <w:spacing w:after="0" w:line="240" w:lineRule="auto"/>
        <w:rPr>
          <w:rFonts w:ascii="Times New Roman" w:hAnsi="Times New Roman" w:cs="Times New Roman"/>
          <w:sz w:val="20"/>
          <w:szCs w:val="20"/>
          <w:lang w:val="en-US"/>
        </w:rPr>
      </w:pPr>
    </w:p>
    <w:p w:rsidR="004E6299" w:rsidRPr="0068556A" w:rsidRDefault="004E6299" w:rsidP="0068556A">
      <w:pPr>
        <w:pStyle w:val="a3"/>
        <w:spacing w:before="0" w:beforeAutospacing="0" w:after="0" w:afterAutospacing="0"/>
        <w:ind w:firstLine="567"/>
        <w:rPr>
          <w:sz w:val="20"/>
          <w:szCs w:val="20"/>
          <w:lang w:val="en-US"/>
        </w:rPr>
      </w:pPr>
      <w:r w:rsidRPr="0068556A">
        <w:rPr>
          <w:sz w:val="20"/>
          <w:szCs w:val="20"/>
          <w:lang w:val="en-US"/>
        </w:rPr>
        <w:t>In the modern educational landscape, fostering communicative competence is a central goal of language instruction. As classrooms become more learner-centered, educators are increasingly turning to interactive and experiential methods to engage students and develop their language skills. Among these methods, role-playing stands out as a dynamic and effective strategy.</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Role-playing activities simulate real-life situations, allowing students to assume specific roles and interact using the target language. This approach not only enhances linguistic proficiency but also nurtures creativity, empathy, and confidence. By immersing students in meaningful contexts, role-play bridges the gap between theoretical knowledge and practical application.</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In English language teaching (ELT), role-playing supports the development of all four core skills—speaking, listening, reading, and writing—while promoting collaboration and critical thinking. It transforms the classroom into a communicative space where learners actively construct meaning, negotiate ideas, and practice authentic language use.</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This article explores the pedagogical value of role-playing in ELT, examining its types, benefits, implementation strategies, and its impact on students’ linguistic and personal growth.</w:t>
      </w:r>
    </w:p>
    <w:p w:rsidR="004E6299" w:rsidRPr="0068556A" w:rsidRDefault="004E6299" w:rsidP="0068556A">
      <w:pPr>
        <w:pStyle w:val="3"/>
        <w:spacing w:before="0" w:beforeAutospacing="0" w:after="0" w:afterAutospacing="0"/>
        <w:rPr>
          <w:sz w:val="20"/>
          <w:szCs w:val="20"/>
          <w:lang w:val="en-US"/>
        </w:rPr>
      </w:pPr>
      <w:r w:rsidRPr="0068556A">
        <w:rPr>
          <w:sz w:val="20"/>
          <w:szCs w:val="20"/>
          <w:lang w:val="en-US"/>
        </w:rPr>
        <w:t>1. Types of Role-Playing Activities</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Role-playing can take various forms depending on instructional goals and student proficiency levels:</w:t>
      </w:r>
    </w:p>
    <w:p w:rsidR="004E6299" w:rsidRPr="0068556A" w:rsidRDefault="004E6299" w:rsidP="0068556A">
      <w:pPr>
        <w:numPr>
          <w:ilvl w:val="0"/>
          <w:numId w:val="43"/>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Structured Role-Play</w:t>
      </w:r>
      <w:r w:rsidRPr="0068556A">
        <w:rPr>
          <w:rFonts w:ascii="Times New Roman" w:hAnsi="Times New Roman" w:cs="Times New Roman"/>
          <w:sz w:val="20"/>
          <w:szCs w:val="20"/>
          <w:lang w:val="en-US"/>
        </w:rPr>
        <w:t>: Based on scripted dialogues or predefined scenarios (e.g., ordering food at a restaurant).</w:t>
      </w:r>
    </w:p>
    <w:p w:rsidR="004E6299" w:rsidRPr="0068556A" w:rsidRDefault="004E6299" w:rsidP="0068556A">
      <w:pPr>
        <w:numPr>
          <w:ilvl w:val="0"/>
          <w:numId w:val="43"/>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Improvised Role-Play</w:t>
      </w:r>
      <w:r w:rsidRPr="0068556A">
        <w:rPr>
          <w:rFonts w:ascii="Times New Roman" w:hAnsi="Times New Roman" w:cs="Times New Roman"/>
          <w:sz w:val="20"/>
          <w:szCs w:val="20"/>
          <w:lang w:val="en-US"/>
        </w:rPr>
        <w:t>: Students create their own dialogue within a given context (e.g., solving a mystery).</w:t>
      </w:r>
    </w:p>
    <w:p w:rsidR="004E6299" w:rsidRPr="0068556A" w:rsidRDefault="004E6299" w:rsidP="0068556A">
      <w:pPr>
        <w:numPr>
          <w:ilvl w:val="0"/>
          <w:numId w:val="43"/>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Simulation Games</w:t>
      </w:r>
      <w:r w:rsidRPr="0068556A">
        <w:rPr>
          <w:rFonts w:ascii="Times New Roman" w:hAnsi="Times New Roman" w:cs="Times New Roman"/>
          <w:sz w:val="20"/>
          <w:szCs w:val="20"/>
          <w:lang w:val="en-US"/>
        </w:rPr>
        <w:t>: Complex scenarios that mimic real-world systems (e.g., mock interviews, business negotiations).</w:t>
      </w:r>
    </w:p>
    <w:p w:rsidR="004E6299" w:rsidRPr="0068556A" w:rsidRDefault="004E6299" w:rsidP="0068556A">
      <w:pPr>
        <w:numPr>
          <w:ilvl w:val="0"/>
          <w:numId w:val="43"/>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Creative Role-Play</w:t>
      </w:r>
      <w:r w:rsidRPr="0068556A">
        <w:rPr>
          <w:rFonts w:ascii="Times New Roman" w:hAnsi="Times New Roman" w:cs="Times New Roman"/>
          <w:sz w:val="20"/>
          <w:szCs w:val="20"/>
          <w:lang w:val="en-US"/>
        </w:rPr>
        <w:t>: Students invent characters and settings (e.g., time travelers, superheroes, historical figures).</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Each type offers unique opportunities for language practice, encouraging students to use vocabulary, grammar, and discourse strategies in context.</w:t>
      </w:r>
    </w:p>
    <w:p w:rsidR="004E6299" w:rsidRPr="0068556A" w:rsidRDefault="004E6299" w:rsidP="0068556A">
      <w:pPr>
        <w:pStyle w:val="3"/>
        <w:spacing w:before="0" w:beforeAutospacing="0" w:after="0" w:afterAutospacing="0"/>
        <w:rPr>
          <w:sz w:val="20"/>
          <w:szCs w:val="20"/>
          <w:lang w:val="en-US"/>
        </w:rPr>
      </w:pPr>
      <w:r w:rsidRPr="0068556A">
        <w:rPr>
          <w:sz w:val="20"/>
          <w:szCs w:val="20"/>
          <w:lang w:val="en-US"/>
        </w:rPr>
        <w:t>2. Language Skill Development</w:t>
      </w:r>
    </w:p>
    <w:p w:rsidR="004E6299" w:rsidRPr="0068556A" w:rsidRDefault="004E6299" w:rsidP="0068556A">
      <w:pPr>
        <w:pStyle w:val="a3"/>
        <w:spacing w:before="0" w:beforeAutospacing="0" w:after="0" w:afterAutospacing="0"/>
        <w:rPr>
          <w:sz w:val="20"/>
          <w:szCs w:val="20"/>
          <w:lang w:val="en-US"/>
        </w:rPr>
      </w:pPr>
      <w:r w:rsidRPr="0068556A">
        <w:rPr>
          <w:rStyle w:val="a4"/>
          <w:sz w:val="20"/>
          <w:szCs w:val="20"/>
          <w:lang w:val="en-US"/>
        </w:rPr>
        <w:t>Speaking</w:t>
      </w:r>
      <w:r w:rsidRPr="0068556A">
        <w:rPr>
          <w:sz w:val="20"/>
          <w:szCs w:val="20"/>
          <w:lang w:val="en-US"/>
        </w:rPr>
        <w:t>: Role-play provides a safe environment for students to practice spontaneous speech, improve fluency, and develop pronunciation.</w:t>
      </w:r>
    </w:p>
    <w:p w:rsidR="004E6299" w:rsidRPr="0068556A" w:rsidRDefault="004E6299" w:rsidP="0068556A">
      <w:pPr>
        <w:pStyle w:val="a3"/>
        <w:spacing w:before="0" w:beforeAutospacing="0" w:after="0" w:afterAutospacing="0"/>
        <w:rPr>
          <w:sz w:val="20"/>
          <w:szCs w:val="20"/>
          <w:lang w:val="en-US"/>
        </w:rPr>
      </w:pPr>
      <w:r w:rsidRPr="0068556A">
        <w:rPr>
          <w:rStyle w:val="a4"/>
          <w:sz w:val="20"/>
          <w:szCs w:val="20"/>
          <w:lang w:val="en-US"/>
        </w:rPr>
        <w:t>Listening</w:t>
      </w:r>
      <w:r w:rsidRPr="0068556A">
        <w:rPr>
          <w:sz w:val="20"/>
          <w:szCs w:val="20"/>
          <w:lang w:val="en-US"/>
        </w:rPr>
        <w:t>: Students must actively listen to their peers to respond appropriately, enhancing comprehension and auditory processing.</w:t>
      </w:r>
    </w:p>
    <w:p w:rsidR="004E6299" w:rsidRPr="0068556A" w:rsidRDefault="004E6299" w:rsidP="0068556A">
      <w:pPr>
        <w:pStyle w:val="a3"/>
        <w:spacing w:before="0" w:beforeAutospacing="0" w:after="0" w:afterAutospacing="0"/>
        <w:rPr>
          <w:sz w:val="20"/>
          <w:szCs w:val="20"/>
          <w:lang w:val="en-US"/>
        </w:rPr>
      </w:pPr>
      <w:r w:rsidRPr="0068556A">
        <w:rPr>
          <w:rStyle w:val="a4"/>
          <w:sz w:val="20"/>
          <w:szCs w:val="20"/>
          <w:lang w:val="en-US"/>
        </w:rPr>
        <w:t>Reading</w:t>
      </w:r>
      <w:r w:rsidRPr="0068556A">
        <w:rPr>
          <w:sz w:val="20"/>
          <w:szCs w:val="20"/>
          <w:lang w:val="en-US"/>
        </w:rPr>
        <w:t>: Preparation for role-play may involve reading instructions, character descriptions, or background texts, supporting vocabulary acquisition and reading strategies.</w:t>
      </w:r>
    </w:p>
    <w:p w:rsidR="004E6299" w:rsidRPr="0068556A" w:rsidRDefault="004E6299" w:rsidP="0068556A">
      <w:pPr>
        <w:pStyle w:val="a3"/>
        <w:spacing w:before="0" w:beforeAutospacing="0" w:after="0" w:afterAutospacing="0"/>
        <w:rPr>
          <w:sz w:val="20"/>
          <w:szCs w:val="20"/>
          <w:lang w:val="en-US"/>
        </w:rPr>
      </w:pPr>
      <w:r w:rsidRPr="0068556A">
        <w:rPr>
          <w:rStyle w:val="a4"/>
          <w:sz w:val="20"/>
          <w:szCs w:val="20"/>
          <w:lang w:val="en-US"/>
        </w:rPr>
        <w:t>Writing</w:t>
      </w:r>
      <w:r w:rsidRPr="0068556A">
        <w:rPr>
          <w:sz w:val="20"/>
          <w:szCs w:val="20"/>
          <w:lang w:val="en-US"/>
        </w:rPr>
        <w:t>: Students may write scripts, character profiles, or reflective journals, reinforcing grammar and composition skills.</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Role-playing integrates these skills in a holistic manner, making language learning more engaging and effective.</w:t>
      </w:r>
    </w:p>
    <w:p w:rsidR="004E6299" w:rsidRPr="0068556A" w:rsidRDefault="004E6299" w:rsidP="0068556A">
      <w:pPr>
        <w:pStyle w:val="3"/>
        <w:spacing w:before="0" w:beforeAutospacing="0" w:after="0" w:afterAutospacing="0"/>
        <w:rPr>
          <w:sz w:val="20"/>
          <w:szCs w:val="20"/>
          <w:lang w:val="en-US"/>
        </w:rPr>
      </w:pPr>
      <w:r w:rsidRPr="0068556A">
        <w:rPr>
          <w:sz w:val="20"/>
          <w:szCs w:val="20"/>
          <w:lang w:val="en-US"/>
        </w:rPr>
        <w:t>3. Cognitive and Affective Benefits</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Beyond linguistic gains, role-playing contributes to students’ personal development:</w:t>
      </w:r>
    </w:p>
    <w:p w:rsidR="004E6299" w:rsidRPr="0068556A" w:rsidRDefault="004E6299" w:rsidP="0068556A">
      <w:pPr>
        <w:numPr>
          <w:ilvl w:val="0"/>
          <w:numId w:val="44"/>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Confidence Building</w:t>
      </w:r>
      <w:r w:rsidRPr="0068556A">
        <w:rPr>
          <w:rFonts w:ascii="Times New Roman" w:hAnsi="Times New Roman" w:cs="Times New Roman"/>
          <w:sz w:val="20"/>
          <w:szCs w:val="20"/>
          <w:lang w:val="en-US"/>
        </w:rPr>
        <w:t>: Speaking in front of peers in a playful context reduces anxiety and builds self-assurance.</w:t>
      </w:r>
    </w:p>
    <w:p w:rsidR="004E6299" w:rsidRPr="0068556A" w:rsidRDefault="004E6299" w:rsidP="0068556A">
      <w:pPr>
        <w:numPr>
          <w:ilvl w:val="0"/>
          <w:numId w:val="44"/>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Empathy and Perspective-Taking</w:t>
      </w:r>
      <w:r w:rsidRPr="0068556A">
        <w:rPr>
          <w:rFonts w:ascii="Times New Roman" w:hAnsi="Times New Roman" w:cs="Times New Roman"/>
          <w:sz w:val="20"/>
          <w:szCs w:val="20"/>
          <w:lang w:val="en-US"/>
        </w:rPr>
        <w:t>: Assuming different roles fosters emotional intelligence and cultural awareness.</w:t>
      </w:r>
    </w:p>
    <w:p w:rsidR="004E6299" w:rsidRPr="0068556A" w:rsidRDefault="004E6299" w:rsidP="0068556A">
      <w:pPr>
        <w:numPr>
          <w:ilvl w:val="0"/>
          <w:numId w:val="44"/>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Collaboration</w:t>
      </w:r>
      <w:r w:rsidRPr="0068556A">
        <w:rPr>
          <w:rFonts w:ascii="Times New Roman" w:hAnsi="Times New Roman" w:cs="Times New Roman"/>
          <w:sz w:val="20"/>
          <w:szCs w:val="20"/>
          <w:lang w:val="en-US"/>
        </w:rPr>
        <w:t>: Group role-play promotes teamwork, negotiation, and problem-solving.</w:t>
      </w:r>
    </w:p>
    <w:p w:rsidR="004E6299" w:rsidRPr="0068556A" w:rsidRDefault="004E6299" w:rsidP="0068556A">
      <w:pPr>
        <w:numPr>
          <w:ilvl w:val="0"/>
          <w:numId w:val="44"/>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Creativity</w:t>
      </w:r>
      <w:r w:rsidRPr="0068556A">
        <w:rPr>
          <w:rFonts w:ascii="Times New Roman" w:hAnsi="Times New Roman" w:cs="Times New Roman"/>
          <w:sz w:val="20"/>
          <w:szCs w:val="20"/>
          <w:lang w:val="en-US"/>
        </w:rPr>
        <w:t>: Students explore imaginative scenarios, enhancing divergent thinking and expression.</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These benefits align with 21st-century skills, preparing students for real-world communication and lifelong learning.</w:t>
      </w:r>
    </w:p>
    <w:p w:rsidR="004E6299" w:rsidRPr="0068556A" w:rsidRDefault="004E6299" w:rsidP="0068556A">
      <w:pPr>
        <w:pStyle w:val="3"/>
        <w:spacing w:before="0" w:beforeAutospacing="0" w:after="0" w:afterAutospacing="0"/>
        <w:rPr>
          <w:sz w:val="20"/>
          <w:szCs w:val="20"/>
          <w:lang w:val="en-US"/>
        </w:rPr>
      </w:pPr>
      <w:r w:rsidRPr="0068556A">
        <w:rPr>
          <w:sz w:val="20"/>
          <w:szCs w:val="20"/>
          <w:lang w:val="en-US"/>
        </w:rPr>
        <w:t>4. Teacher’s Role and Implementation</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t>Effective role-play requires thoughtful planning and facilitation:</w:t>
      </w:r>
    </w:p>
    <w:p w:rsidR="004E6299" w:rsidRPr="0068556A" w:rsidRDefault="004E6299" w:rsidP="0068556A">
      <w:pPr>
        <w:numPr>
          <w:ilvl w:val="0"/>
          <w:numId w:val="45"/>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Designing Scenarios</w:t>
      </w:r>
      <w:r w:rsidRPr="0068556A">
        <w:rPr>
          <w:rFonts w:ascii="Times New Roman" w:hAnsi="Times New Roman" w:cs="Times New Roman"/>
          <w:sz w:val="20"/>
          <w:szCs w:val="20"/>
          <w:lang w:val="en-US"/>
        </w:rPr>
        <w:t>: Teachers should create relevant, age-appropriate, and culturally sensitive contexts.</w:t>
      </w:r>
    </w:p>
    <w:p w:rsidR="004E6299" w:rsidRPr="0068556A" w:rsidRDefault="004E6299" w:rsidP="0068556A">
      <w:pPr>
        <w:numPr>
          <w:ilvl w:val="0"/>
          <w:numId w:val="45"/>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Providing Language Support</w:t>
      </w:r>
      <w:r w:rsidRPr="0068556A">
        <w:rPr>
          <w:rFonts w:ascii="Times New Roman" w:hAnsi="Times New Roman" w:cs="Times New Roman"/>
          <w:sz w:val="20"/>
          <w:szCs w:val="20"/>
          <w:lang w:val="en-US"/>
        </w:rPr>
        <w:t>: Vocabulary lists, sentence starters, and functional expressions help students participate confidently.</w:t>
      </w:r>
    </w:p>
    <w:p w:rsidR="004E6299" w:rsidRPr="0068556A" w:rsidRDefault="004E6299" w:rsidP="0068556A">
      <w:pPr>
        <w:numPr>
          <w:ilvl w:val="0"/>
          <w:numId w:val="45"/>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Grouping Strategically</w:t>
      </w:r>
      <w:r w:rsidRPr="0068556A">
        <w:rPr>
          <w:rFonts w:ascii="Times New Roman" w:hAnsi="Times New Roman" w:cs="Times New Roman"/>
          <w:sz w:val="20"/>
          <w:szCs w:val="20"/>
          <w:lang w:val="en-US"/>
        </w:rPr>
        <w:t>: Mixed-ability groups encourage peer learning and balanced participation.</w:t>
      </w:r>
    </w:p>
    <w:p w:rsidR="004E6299" w:rsidRPr="0068556A" w:rsidRDefault="004E6299" w:rsidP="0068556A">
      <w:pPr>
        <w:numPr>
          <w:ilvl w:val="0"/>
          <w:numId w:val="45"/>
        </w:numPr>
        <w:spacing w:after="0" w:line="240" w:lineRule="auto"/>
        <w:ind w:left="0"/>
        <w:rPr>
          <w:rFonts w:ascii="Times New Roman" w:hAnsi="Times New Roman" w:cs="Times New Roman"/>
          <w:sz w:val="20"/>
          <w:szCs w:val="20"/>
          <w:lang w:val="en-US"/>
        </w:rPr>
      </w:pPr>
      <w:r w:rsidRPr="0068556A">
        <w:rPr>
          <w:rStyle w:val="a4"/>
          <w:rFonts w:ascii="Times New Roman" w:hAnsi="Times New Roman" w:cs="Times New Roman"/>
          <w:sz w:val="20"/>
          <w:szCs w:val="20"/>
          <w:lang w:val="en-US"/>
        </w:rPr>
        <w:t>Assessment and Feedback</w:t>
      </w:r>
      <w:r w:rsidRPr="0068556A">
        <w:rPr>
          <w:rFonts w:ascii="Times New Roman" w:hAnsi="Times New Roman" w:cs="Times New Roman"/>
          <w:sz w:val="20"/>
          <w:szCs w:val="20"/>
          <w:lang w:val="en-US"/>
        </w:rPr>
        <w:t>: Teachers can use rubrics to evaluate fluency, accuracy, interaction, and creativity.</w:t>
      </w:r>
    </w:p>
    <w:p w:rsidR="00856FA6" w:rsidRPr="0068556A" w:rsidRDefault="004E6299" w:rsidP="0068556A">
      <w:pPr>
        <w:pStyle w:val="a3"/>
        <w:spacing w:before="0" w:beforeAutospacing="0" w:after="0" w:afterAutospacing="0"/>
        <w:rPr>
          <w:sz w:val="20"/>
          <w:szCs w:val="20"/>
          <w:lang w:val="en-US"/>
        </w:rPr>
      </w:pPr>
      <w:r w:rsidRPr="0068556A">
        <w:rPr>
          <w:sz w:val="20"/>
          <w:szCs w:val="20"/>
          <w:lang w:val="en-US"/>
        </w:rPr>
        <w:t xml:space="preserve">Digital tools such as </w:t>
      </w:r>
      <w:proofErr w:type="spellStart"/>
      <w:r w:rsidRPr="0068556A">
        <w:rPr>
          <w:sz w:val="20"/>
          <w:szCs w:val="20"/>
          <w:lang w:val="en-US"/>
        </w:rPr>
        <w:t>Padlet</w:t>
      </w:r>
      <w:proofErr w:type="spellEnd"/>
      <w:r w:rsidRPr="0068556A">
        <w:rPr>
          <w:sz w:val="20"/>
          <w:szCs w:val="20"/>
          <w:lang w:val="en-US"/>
        </w:rPr>
        <w:t xml:space="preserve">, </w:t>
      </w:r>
      <w:proofErr w:type="spellStart"/>
      <w:r w:rsidRPr="0068556A">
        <w:rPr>
          <w:sz w:val="20"/>
          <w:szCs w:val="20"/>
          <w:lang w:val="en-US"/>
        </w:rPr>
        <w:t>Flipgrid</w:t>
      </w:r>
      <w:proofErr w:type="spellEnd"/>
      <w:r w:rsidRPr="0068556A">
        <w:rPr>
          <w:sz w:val="20"/>
          <w:szCs w:val="20"/>
          <w:lang w:val="en-US"/>
        </w:rPr>
        <w:t xml:space="preserve">, and </w:t>
      </w:r>
      <w:proofErr w:type="spellStart"/>
      <w:r w:rsidRPr="0068556A">
        <w:rPr>
          <w:sz w:val="20"/>
          <w:szCs w:val="20"/>
          <w:lang w:val="en-US"/>
        </w:rPr>
        <w:t>Canva</w:t>
      </w:r>
      <w:proofErr w:type="spellEnd"/>
      <w:r w:rsidRPr="0068556A">
        <w:rPr>
          <w:sz w:val="20"/>
          <w:szCs w:val="20"/>
          <w:lang w:val="en-US"/>
        </w:rPr>
        <w:t xml:space="preserve"> can enhance role-play by enabling multimedia presentations and virtual simulations.</w:t>
      </w:r>
    </w:p>
    <w:p w:rsidR="004E6299" w:rsidRPr="0068556A" w:rsidRDefault="004E6299" w:rsidP="0068556A">
      <w:pPr>
        <w:pStyle w:val="a3"/>
        <w:spacing w:before="0" w:beforeAutospacing="0" w:after="0" w:afterAutospacing="0"/>
        <w:ind w:firstLine="567"/>
        <w:rPr>
          <w:sz w:val="20"/>
          <w:szCs w:val="20"/>
          <w:lang w:val="en-US"/>
        </w:rPr>
      </w:pPr>
      <w:r w:rsidRPr="0068556A">
        <w:rPr>
          <w:sz w:val="20"/>
          <w:szCs w:val="20"/>
          <w:lang w:val="en-US"/>
        </w:rPr>
        <w:t>Role-playing is a powerful pedagogical tool that transforms language learning into an active, meaningful, and enjoyable experience. By simulating real-life communication, it equips students with the linguistic and interpersonal skills needed for success in academic, professional, and social contexts.</w:t>
      </w:r>
    </w:p>
    <w:p w:rsidR="004E6299" w:rsidRPr="0068556A" w:rsidRDefault="004E6299" w:rsidP="0068556A">
      <w:pPr>
        <w:pStyle w:val="a3"/>
        <w:spacing w:before="0" w:beforeAutospacing="0" w:after="0" w:afterAutospacing="0"/>
        <w:rPr>
          <w:sz w:val="20"/>
          <w:szCs w:val="20"/>
          <w:lang w:val="en-US"/>
        </w:rPr>
      </w:pPr>
      <w:r w:rsidRPr="0068556A">
        <w:rPr>
          <w:sz w:val="20"/>
          <w:szCs w:val="20"/>
          <w:lang w:val="en-US"/>
        </w:rPr>
        <w:lastRenderedPageBreak/>
        <w:t>Incorporating role-play into English language teaching fosters holistic development—combining language proficiency with confidence, empathy, and collaboration. When thoughtfully implemented, role-playing not only enriches classroom dynamics but also empowers students to become competent and expressive communicators.</w:t>
      </w:r>
    </w:p>
    <w:p w:rsidR="004E6299" w:rsidRPr="00F76DAE" w:rsidRDefault="004E6299" w:rsidP="00F76DAE">
      <w:pPr>
        <w:pStyle w:val="a3"/>
        <w:spacing w:before="0" w:beforeAutospacing="0" w:after="0" w:afterAutospacing="0"/>
        <w:rPr>
          <w:sz w:val="20"/>
          <w:szCs w:val="20"/>
          <w:lang w:val="en-US"/>
        </w:rPr>
      </w:pPr>
      <w:r w:rsidRPr="0068556A">
        <w:rPr>
          <w:sz w:val="20"/>
          <w:szCs w:val="20"/>
          <w:lang w:val="en-US"/>
        </w:rPr>
        <w:t>As educators seek innovative ways to engage learners, role-playing stands as a timeless and versatile strategy that brings language to life.</w:t>
      </w:r>
      <w:bookmarkStart w:id="0" w:name="_GoBack"/>
      <w:bookmarkEnd w:id="0"/>
    </w:p>
    <w:p w:rsidR="00856FA6" w:rsidRPr="0068556A" w:rsidRDefault="004E6299" w:rsidP="0068556A">
      <w:pPr>
        <w:pStyle w:val="2"/>
        <w:spacing w:before="0" w:beforeAutospacing="0" w:after="0" w:afterAutospacing="0"/>
        <w:rPr>
          <w:sz w:val="20"/>
          <w:szCs w:val="20"/>
          <w:lang w:val="kk-KZ"/>
        </w:rPr>
      </w:pPr>
      <w:proofErr w:type="spellStart"/>
      <w:r w:rsidRPr="0068556A">
        <w:rPr>
          <w:sz w:val="20"/>
          <w:szCs w:val="20"/>
        </w:rPr>
        <w:t>References</w:t>
      </w:r>
      <w:proofErr w:type="spellEnd"/>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r w:rsidRPr="0068556A">
        <w:rPr>
          <w:rFonts w:ascii="Times New Roman" w:hAnsi="Times New Roman" w:cs="Times New Roman"/>
          <w:sz w:val="20"/>
          <w:szCs w:val="20"/>
          <w:lang w:val="en-US"/>
        </w:rPr>
        <w:t xml:space="preserve">Harmer, J. (2015). </w:t>
      </w:r>
      <w:r w:rsidRPr="0068556A">
        <w:rPr>
          <w:rStyle w:val="a5"/>
          <w:rFonts w:ascii="Times New Roman" w:hAnsi="Times New Roman" w:cs="Times New Roman"/>
          <w:i w:val="0"/>
          <w:sz w:val="20"/>
          <w:szCs w:val="20"/>
          <w:lang w:val="en-US"/>
        </w:rPr>
        <w:t>The Practice of English Language Teaching</w:t>
      </w:r>
      <w:r w:rsidRPr="0068556A">
        <w:rPr>
          <w:rFonts w:ascii="Times New Roman" w:hAnsi="Times New Roman" w:cs="Times New Roman"/>
          <w:sz w:val="20"/>
          <w:szCs w:val="20"/>
          <w:lang w:val="en-US"/>
        </w:rPr>
        <w:t xml:space="preserve"> (5th </w:t>
      </w:r>
      <w:proofErr w:type="gramStart"/>
      <w:r w:rsidRPr="0068556A">
        <w:rPr>
          <w:rFonts w:ascii="Times New Roman" w:hAnsi="Times New Roman" w:cs="Times New Roman"/>
          <w:sz w:val="20"/>
          <w:szCs w:val="20"/>
          <w:lang w:val="en-US"/>
        </w:rPr>
        <w:t>ed</w:t>
      </w:r>
      <w:proofErr w:type="gramEnd"/>
      <w:r w:rsidRPr="0068556A">
        <w:rPr>
          <w:rFonts w:ascii="Times New Roman" w:hAnsi="Times New Roman" w:cs="Times New Roman"/>
          <w:sz w:val="20"/>
          <w:szCs w:val="20"/>
          <w:lang w:val="en-US"/>
        </w:rPr>
        <w:t xml:space="preserve">.). </w:t>
      </w:r>
      <w:proofErr w:type="spellStart"/>
      <w:r w:rsidRPr="0068556A">
        <w:rPr>
          <w:rFonts w:ascii="Times New Roman" w:hAnsi="Times New Roman" w:cs="Times New Roman"/>
          <w:sz w:val="20"/>
          <w:szCs w:val="20"/>
        </w:rPr>
        <w:t>Pearson</w:t>
      </w:r>
      <w:proofErr w:type="spellEnd"/>
      <w:r w:rsidRPr="0068556A">
        <w:rPr>
          <w:rFonts w:ascii="Times New Roman" w:hAnsi="Times New Roman" w:cs="Times New Roman"/>
          <w:sz w:val="20"/>
          <w:szCs w:val="20"/>
        </w:rPr>
        <w:t xml:space="preserve"> </w:t>
      </w:r>
      <w:proofErr w:type="spellStart"/>
      <w:r w:rsidRPr="0068556A">
        <w:rPr>
          <w:rFonts w:ascii="Times New Roman" w:hAnsi="Times New Roman" w:cs="Times New Roman"/>
          <w:sz w:val="20"/>
          <w:szCs w:val="20"/>
        </w:rPr>
        <w:t>Education</w:t>
      </w:r>
      <w:proofErr w:type="spellEnd"/>
      <w:r w:rsidRPr="0068556A">
        <w:rPr>
          <w:rFonts w:ascii="Times New Roman" w:hAnsi="Times New Roman" w:cs="Times New Roman"/>
          <w:sz w:val="20"/>
          <w:szCs w:val="20"/>
        </w:rPr>
        <w:t>.</w:t>
      </w:r>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r w:rsidRPr="0068556A">
        <w:rPr>
          <w:rFonts w:ascii="Times New Roman" w:hAnsi="Times New Roman" w:cs="Times New Roman"/>
          <w:sz w:val="20"/>
          <w:szCs w:val="20"/>
          <w:lang w:val="en-US"/>
        </w:rPr>
        <w:t xml:space="preserve">Scrivener, J. (2010). </w:t>
      </w:r>
      <w:r w:rsidRPr="0068556A">
        <w:rPr>
          <w:rStyle w:val="a5"/>
          <w:rFonts w:ascii="Times New Roman" w:hAnsi="Times New Roman" w:cs="Times New Roman"/>
          <w:i w:val="0"/>
          <w:sz w:val="20"/>
          <w:szCs w:val="20"/>
          <w:lang w:val="en-US"/>
        </w:rPr>
        <w:t>Learning Teaching: The Essential Guide to English Language Teaching</w:t>
      </w:r>
      <w:r w:rsidRPr="0068556A">
        <w:rPr>
          <w:rFonts w:ascii="Times New Roman" w:hAnsi="Times New Roman" w:cs="Times New Roman"/>
          <w:sz w:val="20"/>
          <w:szCs w:val="20"/>
          <w:lang w:val="en-US"/>
        </w:rPr>
        <w:t xml:space="preserve"> (3rd </w:t>
      </w:r>
      <w:proofErr w:type="gramStart"/>
      <w:r w:rsidRPr="0068556A">
        <w:rPr>
          <w:rFonts w:ascii="Times New Roman" w:hAnsi="Times New Roman" w:cs="Times New Roman"/>
          <w:sz w:val="20"/>
          <w:szCs w:val="20"/>
          <w:lang w:val="en-US"/>
        </w:rPr>
        <w:t>ed</w:t>
      </w:r>
      <w:proofErr w:type="gramEnd"/>
      <w:r w:rsidRPr="0068556A">
        <w:rPr>
          <w:rFonts w:ascii="Times New Roman" w:hAnsi="Times New Roman" w:cs="Times New Roman"/>
          <w:sz w:val="20"/>
          <w:szCs w:val="20"/>
          <w:lang w:val="en-US"/>
        </w:rPr>
        <w:t xml:space="preserve">.). </w:t>
      </w:r>
      <w:proofErr w:type="spellStart"/>
      <w:r w:rsidRPr="0068556A">
        <w:rPr>
          <w:rFonts w:ascii="Times New Roman" w:hAnsi="Times New Roman" w:cs="Times New Roman"/>
          <w:sz w:val="20"/>
          <w:szCs w:val="20"/>
        </w:rPr>
        <w:t>Macmillan</w:t>
      </w:r>
      <w:proofErr w:type="spellEnd"/>
      <w:r w:rsidRPr="0068556A">
        <w:rPr>
          <w:rFonts w:ascii="Times New Roman" w:hAnsi="Times New Roman" w:cs="Times New Roman"/>
          <w:sz w:val="20"/>
          <w:szCs w:val="20"/>
        </w:rPr>
        <w:t xml:space="preserve"> </w:t>
      </w:r>
      <w:proofErr w:type="spellStart"/>
      <w:r w:rsidRPr="0068556A">
        <w:rPr>
          <w:rFonts w:ascii="Times New Roman" w:hAnsi="Times New Roman" w:cs="Times New Roman"/>
          <w:sz w:val="20"/>
          <w:szCs w:val="20"/>
        </w:rPr>
        <w:t>Education</w:t>
      </w:r>
      <w:proofErr w:type="spellEnd"/>
      <w:r w:rsidRPr="0068556A">
        <w:rPr>
          <w:rFonts w:ascii="Times New Roman" w:hAnsi="Times New Roman" w:cs="Times New Roman"/>
          <w:sz w:val="20"/>
          <w:szCs w:val="20"/>
        </w:rPr>
        <w:t>.</w:t>
      </w:r>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r w:rsidRPr="0068556A">
        <w:rPr>
          <w:rFonts w:ascii="Times New Roman" w:hAnsi="Times New Roman" w:cs="Times New Roman"/>
          <w:sz w:val="20"/>
          <w:szCs w:val="20"/>
          <w:lang w:val="en-US"/>
        </w:rPr>
        <w:t xml:space="preserve">Tomlinson, C. A. (2014). </w:t>
      </w:r>
      <w:r w:rsidRPr="0068556A">
        <w:rPr>
          <w:rStyle w:val="a5"/>
          <w:rFonts w:ascii="Times New Roman" w:hAnsi="Times New Roman" w:cs="Times New Roman"/>
          <w:i w:val="0"/>
          <w:sz w:val="20"/>
          <w:szCs w:val="20"/>
          <w:lang w:val="en-US"/>
        </w:rPr>
        <w:t>The Differentiated Classroom: Responding to the Needs of All Learners</w:t>
      </w:r>
      <w:r w:rsidRPr="0068556A">
        <w:rPr>
          <w:rFonts w:ascii="Times New Roman" w:hAnsi="Times New Roman" w:cs="Times New Roman"/>
          <w:sz w:val="20"/>
          <w:szCs w:val="20"/>
          <w:lang w:val="en-US"/>
        </w:rPr>
        <w:t xml:space="preserve">. </w:t>
      </w:r>
      <w:r w:rsidRPr="0068556A">
        <w:rPr>
          <w:rFonts w:ascii="Times New Roman" w:hAnsi="Times New Roman" w:cs="Times New Roman"/>
          <w:sz w:val="20"/>
          <w:szCs w:val="20"/>
        </w:rPr>
        <w:t>ASCD.</w:t>
      </w:r>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proofErr w:type="spellStart"/>
      <w:r w:rsidRPr="0068556A">
        <w:rPr>
          <w:rFonts w:ascii="Times New Roman" w:hAnsi="Times New Roman" w:cs="Times New Roman"/>
          <w:sz w:val="20"/>
          <w:szCs w:val="20"/>
          <w:lang w:val="en-US"/>
        </w:rPr>
        <w:t>Ladousse</w:t>
      </w:r>
      <w:proofErr w:type="spellEnd"/>
      <w:r w:rsidRPr="0068556A">
        <w:rPr>
          <w:rFonts w:ascii="Times New Roman" w:hAnsi="Times New Roman" w:cs="Times New Roman"/>
          <w:sz w:val="20"/>
          <w:szCs w:val="20"/>
          <w:lang w:val="en-US"/>
        </w:rPr>
        <w:t xml:space="preserve">, G. P. (1987). </w:t>
      </w:r>
      <w:r w:rsidRPr="0068556A">
        <w:rPr>
          <w:rStyle w:val="a5"/>
          <w:rFonts w:ascii="Times New Roman" w:hAnsi="Times New Roman" w:cs="Times New Roman"/>
          <w:i w:val="0"/>
          <w:sz w:val="20"/>
          <w:szCs w:val="20"/>
          <w:lang w:val="en-US"/>
        </w:rPr>
        <w:t>Role Play: Resource Books for Teachers</w:t>
      </w:r>
      <w:r w:rsidRPr="0068556A">
        <w:rPr>
          <w:rFonts w:ascii="Times New Roman" w:hAnsi="Times New Roman" w:cs="Times New Roman"/>
          <w:sz w:val="20"/>
          <w:szCs w:val="20"/>
          <w:lang w:val="en-US"/>
        </w:rPr>
        <w:t xml:space="preserve">. </w:t>
      </w:r>
      <w:proofErr w:type="spellStart"/>
      <w:r w:rsidRPr="0068556A">
        <w:rPr>
          <w:rFonts w:ascii="Times New Roman" w:hAnsi="Times New Roman" w:cs="Times New Roman"/>
          <w:sz w:val="20"/>
          <w:szCs w:val="20"/>
        </w:rPr>
        <w:t>Oxford</w:t>
      </w:r>
      <w:proofErr w:type="spellEnd"/>
      <w:r w:rsidRPr="0068556A">
        <w:rPr>
          <w:rFonts w:ascii="Times New Roman" w:hAnsi="Times New Roman" w:cs="Times New Roman"/>
          <w:sz w:val="20"/>
          <w:szCs w:val="20"/>
        </w:rPr>
        <w:t xml:space="preserve"> </w:t>
      </w:r>
      <w:proofErr w:type="spellStart"/>
      <w:r w:rsidRPr="0068556A">
        <w:rPr>
          <w:rFonts w:ascii="Times New Roman" w:hAnsi="Times New Roman" w:cs="Times New Roman"/>
          <w:sz w:val="20"/>
          <w:szCs w:val="20"/>
        </w:rPr>
        <w:t>University</w:t>
      </w:r>
      <w:proofErr w:type="spellEnd"/>
      <w:r w:rsidRPr="0068556A">
        <w:rPr>
          <w:rFonts w:ascii="Times New Roman" w:hAnsi="Times New Roman" w:cs="Times New Roman"/>
          <w:sz w:val="20"/>
          <w:szCs w:val="20"/>
        </w:rPr>
        <w:t xml:space="preserve"> </w:t>
      </w:r>
      <w:proofErr w:type="spellStart"/>
      <w:r w:rsidRPr="0068556A">
        <w:rPr>
          <w:rFonts w:ascii="Times New Roman" w:hAnsi="Times New Roman" w:cs="Times New Roman"/>
          <w:sz w:val="20"/>
          <w:szCs w:val="20"/>
        </w:rPr>
        <w:t>Press</w:t>
      </w:r>
      <w:proofErr w:type="spellEnd"/>
      <w:r w:rsidRPr="0068556A">
        <w:rPr>
          <w:rFonts w:ascii="Times New Roman" w:hAnsi="Times New Roman" w:cs="Times New Roman"/>
          <w:sz w:val="20"/>
          <w:szCs w:val="20"/>
        </w:rPr>
        <w:t>.</w:t>
      </w:r>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proofErr w:type="spellStart"/>
      <w:r w:rsidRPr="0068556A">
        <w:rPr>
          <w:rFonts w:ascii="Times New Roman" w:hAnsi="Times New Roman" w:cs="Times New Roman"/>
          <w:sz w:val="20"/>
          <w:szCs w:val="20"/>
          <w:lang w:val="en-US"/>
        </w:rPr>
        <w:t>Thornbury</w:t>
      </w:r>
      <w:proofErr w:type="spellEnd"/>
      <w:r w:rsidRPr="0068556A">
        <w:rPr>
          <w:rFonts w:ascii="Times New Roman" w:hAnsi="Times New Roman" w:cs="Times New Roman"/>
          <w:sz w:val="20"/>
          <w:szCs w:val="20"/>
          <w:lang w:val="en-US"/>
        </w:rPr>
        <w:t xml:space="preserve">, S. (2005). </w:t>
      </w:r>
      <w:r w:rsidRPr="0068556A">
        <w:rPr>
          <w:rStyle w:val="a5"/>
          <w:rFonts w:ascii="Times New Roman" w:hAnsi="Times New Roman" w:cs="Times New Roman"/>
          <w:i w:val="0"/>
          <w:sz w:val="20"/>
          <w:szCs w:val="20"/>
          <w:lang w:val="en-US"/>
        </w:rPr>
        <w:t>How to Teach Speaking</w:t>
      </w:r>
      <w:r w:rsidRPr="0068556A">
        <w:rPr>
          <w:rFonts w:ascii="Times New Roman" w:hAnsi="Times New Roman" w:cs="Times New Roman"/>
          <w:sz w:val="20"/>
          <w:szCs w:val="20"/>
          <w:lang w:val="en-US"/>
        </w:rPr>
        <w:t xml:space="preserve">. </w:t>
      </w:r>
      <w:proofErr w:type="spellStart"/>
      <w:r w:rsidR="00856FA6" w:rsidRPr="0068556A">
        <w:rPr>
          <w:rFonts w:ascii="Times New Roman" w:hAnsi="Times New Roman" w:cs="Times New Roman"/>
          <w:sz w:val="20"/>
          <w:szCs w:val="20"/>
        </w:rPr>
        <w:t>Pearson</w:t>
      </w:r>
      <w:proofErr w:type="spellEnd"/>
      <w:r w:rsidR="00856FA6" w:rsidRPr="0068556A">
        <w:rPr>
          <w:rFonts w:ascii="Times New Roman" w:hAnsi="Times New Roman" w:cs="Times New Roman"/>
          <w:sz w:val="20"/>
          <w:szCs w:val="20"/>
        </w:rPr>
        <w:t xml:space="preserve"> </w:t>
      </w:r>
      <w:proofErr w:type="spellStart"/>
      <w:r w:rsidR="00856FA6" w:rsidRPr="0068556A">
        <w:rPr>
          <w:rFonts w:ascii="Times New Roman" w:hAnsi="Times New Roman" w:cs="Times New Roman"/>
          <w:sz w:val="20"/>
          <w:szCs w:val="20"/>
        </w:rPr>
        <w:t>Longman</w:t>
      </w:r>
      <w:proofErr w:type="spellEnd"/>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proofErr w:type="spellStart"/>
      <w:r w:rsidRPr="0068556A">
        <w:rPr>
          <w:rFonts w:ascii="Times New Roman" w:hAnsi="Times New Roman" w:cs="Times New Roman"/>
          <w:sz w:val="20"/>
          <w:szCs w:val="20"/>
          <w:lang w:val="en-US"/>
        </w:rPr>
        <w:t>Lightbown</w:t>
      </w:r>
      <w:proofErr w:type="spellEnd"/>
      <w:r w:rsidRPr="0068556A">
        <w:rPr>
          <w:rFonts w:ascii="Times New Roman" w:hAnsi="Times New Roman" w:cs="Times New Roman"/>
          <w:sz w:val="20"/>
          <w:szCs w:val="20"/>
          <w:lang w:val="en-US"/>
        </w:rPr>
        <w:t xml:space="preserve">, P. M., &amp; </w:t>
      </w:r>
      <w:proofErr w:type="spellStart"/>
      <w:r w:rsidRPr="0068556A">
        <w:rPr>
          <w:rFonts w:ascii="Times New Roman" w:hAnsi="Times New Roman" w:cs="Times New Roman"/>
          <w:sz w:val="20"/>
          <w:szCs w:val="20"/>
          <w:lang w:val="en-US"/>
        </w:rPr>
        <w:t>Spada</w:t>
      </w:r>
      <w:proofErr w:type="spellEnd"/>
      <w:r w:rsidRPr="0068556A">
        <w:rPr>
          <w:rFonts w:ascii="Times New Roman" w:hAnsi="Times New Roman" w:cs="Times New Roman"/>
          <w:sz w:val="20"/>
          <w:szCs w:val="20"/>
          <w:lang w:val="en-US"/>
        </w:rPr>
        <w:t xml:space="preserve">, N. (2013). </w:t>
      </w:r>
      <w:r w:rsidRPr="0068556A">
        <w:rPr>
          <w:rStyle w:val="a5"/>
          <w:rFonts w:ascii="Times New Roman" w:hAnsi="Times New Roman" w:cs="Times New Roman"/>
          <w:i w:val="0"/>
          <w:sz w:val="20"/>
          <w:szCs w:val="20"/>
          <w:lang w:val="en-US"/>
        </w:rPr>
        <w:t>How Languages are Learned</w:t>
      </w:r>
      <w:r w:rsidRPr="0068556A">
        <w:rPr>
          <w:rFonts w:ascii="Times New Roman" w:hAnsi="Times New Roman" w:cs="Times New Roman"/>
          <w:sz w:val="20"/>
          <w:szCs w:val="20"/>
          <w:lang w:val="en-US"/>
        </w:rPr>
        <w:t xml:space="preserve"> (4th </w:t>
      </w:r>
      <w:proofErr w:type="gramStart"/>
      <w:r w:rsidRPr="0068556A">
        <w:rPr>
          <w:rFonts w:ascii="Times New Roman" w:hAnsi="Times New Roman" w:cs="Times New Roman"/>
          <w:sz w:val="20"/>
          <w:szCs w:val="20"/>
          <w:lang w:val="en-US"/>
        </w:rPr>
        <w:t>ed</w:t>
      </w:r>
      <w:proofErr w:type="gramEnd"/>
      <w:r w:rsidRPr="0068556A">
        <w:rPr>
          <w:rFonts w:ascii="Times New Roman" w:hAnsi="Times New Roman" w:cs="Times New Roman"/>
          <w:sz w:val="20"/>
          <w:szCs w:val="20"/>
          <w:lang w:val="en-US"/>
        </w:rPr>
        <w:t xml:space="preserve">.). </w:t>
      </w:r>
      <w:proofErr w:type="spellStart"/>
      <w:r w:rsidRPr="0068556A">
        <w:rPr>
          <w:rFonts w:ascii="Times New Roman" w:hAnsi="Times New Roman" w:cs="Times New Roman"/>
          <w:sz w:val="20"/>
          <w:szCs w:val="20"/>
        </w:rPr>
        <w:t>Oxford</w:t>
      </w:r>
      <w:proofErr w:type="spellEnd"/>
      <w:r w:rsidRPr="0068556A">
        <w:rPr>
          <w:rFonts w:ascii="Times New Roman" w:hAnsi="Times New Roman" w:cs="Times New Roman"/>
          <w:sz w:val="20"/>
          <w:szCs w:val="20"/>
        </w:rPr>
        <w:t xml:space="preserve"> </w:t>
      </w:r>
      <w:proofErr w:type="spellStart"/>
      <w:r w:rsidRPr="0068556A">
        <w:rPr>
          <w:rFonts w:ascii="Times New Roman" w:hAnsi="Times New Roman" w:cs="Times New Roman"/>
          <w:sz w:val="20"/>
          <w:szCs w:val="20"/>
        </w:rPr>
        <w:t>University</w:t>
      </w:r>
      <w:proofErr w:type="spellEnd"/>
      <w:r w:rsidRPr="0068556A">
        <w:rPr>
          <w:rFonts w:ascii="Times New Roman" w:hAnsi="Times New Roman" w:cs="Times New Roman"/>
          <w:sz w:val="20"/>
          <w:szCs w:val="20"/>
        </w:rPr>
        <w:t xml:space="preserve"> </w:t>
      </w:r>
      <w:proofErr w:type="spellStart"/>
      <w:r w:rsidRPr="0068556A">
        <w:rPr>
          <w:rFonts w:ascii="Times New Roman" w:hAnsi="Times New Roman" w:cs="Times New Roman"/>
          <w:sz w:val="20"/>
          <w:szCs w:val="20"/>
        </w:rPr>
        <w:t>Press</w:t>
      </w:r>
      <w:proofErr w:type="spellEnd"/>
      <w:r w:rsidRPr="0068556A">
        <w:rPr>
          <w:rFonts w:ascii="Times New Roman" w:hAnsi="Times New Roman" w:cs="Times New Roman"/>
          <w:sz w:val="20"/>
          <w:szCs w:val="20"/>
        </w:rPr>
        <w:t>.</w:t>
      </w:r>
    </w:p>
    <w:p w:rsidR="004E6299" w:rsidRPr="0068556A" w:rsidRDefault="004E6299" w:rsidP="0068556A">
      <w:pPr>
        <w:numPr>
          <w:ilvl w:val="0"/>
          <w:numId w:val="46"/>
        </w:numPr>
        <w:spacing w:after="0" w:line="240" w:lineRule="auto"/>
        <w:ind w:left="0"/>
        <w:rPr>
          <w:rFonts w:ascii="Times New Roman" w:hAnsi="Times New Roman" w:cs="Times New Roman"/>
          <w:sz w:val="20"/>
          <w:szCs w:val="20"/>
        </w:rPr>
      </w:pPr>
      <w:r w:rsidRPr="0068556A">
        <w:rPr>
          <w:rFonts w:ascii="Times New Roman" w:hAnsi="Times New Roman" w:cs="Times New Roman"/>
          <w:sz w:val="20"/>
          <w:szCs w:val="20"/>
          <w:lang w:val="en-US"/>
        </w:rPr>
        <w:t xml:space="preserve">Nation, I. S. P., &amp; Newton, J. (2009). </w:t>
      </w:r>
      <w:r w:rsidRPr="0068556A">
        <w:rPr>
          <w:rStyle w:val="a5"/>
          <w:rFonts w:ascii="Times New Roman" w:hAnsi="Times New Roman" w:cs="Times New Roman"/>
          <w:i w:val="0"/>
          <w:sz w:val="20"/>
          <w:szCs w:val="20"/>
          <w:lang w:val="en-US"/>
        </w:rPr>
        <w:t>Teaching ESL/EFL Listening and Speaking</w:t>
      </w:r>
      <w:r w:rsidRPr="0068556A">
        <w:rPr>
          <w:rFonts w:ascii="Times New Roman" w:hAnsi="Times New Roman" w:cs="Times New Roman"/>
          <w:sz w:val="20"/>
          <w:szCs w:val="20"/>
          <w:lang w:val="en-US"/>
        </w:rPr>
        <w:t xml:space="preserve">. </w:t>
      </w:r>
      <w:proofErr w:type="spellStart"/>
      <w:r w:rsidRPr="0068556A">
        <w:rPr>
          <w:rFonts w:ascii="Times New Roman" w:hAnsi="Times New Roman" w:cs="Times New Roman"/>
          <w:sz w:val="20"/>
          <w:szCs w:val="20"/>
        </w:rPr>
        <w:t>Routledge</w:t>
      </w:r>
      <w:proofErr w:type="spellEnd"/>
      <w:r w:rsidRPr="0068556A">
        <w:rPr>
          <w:rFonts w:ascii="Times New Roman" w:hAnsi="Times New Roman" w:cs="Times New Roman"/>
          <w:sz w:val="20"/>
          <w:szCs w:val="20"/>
        </w:rPr>
        <w:t>.</w:t>
      </w:r>
    </w:p>
    <w:sectPr w:rsidR="004E6299" w:rsidRPr="00685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CB1"/>
    <w:multiLevelType w:val="hybridMultilevel"/>
    <w:tmpl w:val="B096E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52919"/>
    <w:multiLevelType w:val="multilevel"/>
    <w:tmpl w:val="E25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E745B"/>
    <w:multiLevelType w:val="multilevel"/>
    <w:tmpl w:val="3BB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A5E5C"/>
    <w:multiLevelType w:val="multilevel"/>
    <w:tmpl w:val="71B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118D3"/>
    <w:multiLevelType w:val="multilevel"/>
    <w:tmpl w:val="2F44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730F7"/>
    <w:multiLevelType w:val="hybridMultilevel"/>
    <w:tmpl w:val="662E56EC"/>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DA7600"/>
    <w:multiLevelType w:val="multilevel"/>
    <w:tmpl w:val="3E3A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3A1817"/>
    <w:multiLevelType w:val="multilevel"/>
    <w:tmpl w:val="C53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240CC"/>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44776"/>
    <w:multiLevelType w:val="multilevel"/>
    <w:tmpl w:val="A07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77A0B"/>
    <w:multiLevelType w:val="multilevel"/>
    <w:tmpl w:val="B5D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45C3C"/>
    <w:multiLevelType w:val="multilevel"/>
    <w:tmpl w:val="6FE8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A73D90"/>
    <w:multiLevelType w:val="multilevel"/>
    <w:tmpl w:val="E00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872A36"/>
    <w:multiLevelType w:val="multilevel"/>
    <w:tmpl w:val="383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FA244F"/>
    <w:multiLevelType w:val="multilevel"/>
    <w:tmpl w:val="682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AE6E0F"/>
    <w:multiLevelType w:val="multilevel"/>
    <w:tmpl w:val="025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2555CA"/>
    <w:multiLevelType w:val="hybridMultilevel"/>
    <w:tmpl w:val="E7ECF954"/>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5222425"/>
    <w:multiLevelType w:val="multilevel"/>
    <w:tmpl w:val="C82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0030F"/>
    <w:multiLevelType w:val="hybridMultilevel"/>
    <w:tmpl w:val="1CFEBDB2"/>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5B3085"/>
    <w:multiLevelType w:val="multilevel"/>
    <w:tmpl w:val="2CC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6A0652"/>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12732"/>
    <w:multiLevelType w:val="multilevel"/>
    <w:tmpl w:val="B64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8037A"/>
    <w:multiLevelType w:val="multilevel"/>
    <w:tmpl w:val="105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FD0AFB"/>
    <w:multiLevelType w:val="multilevel"/>
    <w:tmpl w:val="F6F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E8571A"/>
    <w:multiLevelType w:val="multilevel"/>
    <w:tmpl w:val="8B7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204C4E"/>
    <w:multiLevelType w:val="multilevel"/>
    <w:tmpl w:val="3B1C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12154"/>
    <w:multiLevelType w:val="hybridMultilevel"/>
    <w:tmpl w:val="9508FFE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084745"/>
    <w:multiLevelType w:val="hybridMultilevel"/>
    <w:tmpl w:val="E1C25E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F25EF7"/>
    <w:multiLevelType w:val="multilevel"/>
    <w:tmpl w:val="ED56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5B7643"/>
    <w:multiLevelType w:val="hybridMultilevel"/>
    <w:tmpl w:val="4E1ACA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AF70F3"/>
    <w:multiLevelType w:val="hybridMultilevel"/>
    <w:tmpl w:val="EF24E9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DE16CB"/>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B387F"/>
    <w:multiLevelType w:val="multilevel"/>
    <w:tmpl w:val="5838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5F32B8"/>
    <w:multiLevelType w:val="multilevel"/>
    <w:tmpl w:val="E54A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5A4DCE"/>
    <w:multiLevelType w:val="multilevel"/>
    <w:tmpl w:val="1AD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411A13"/>
    <w:multiLevelType w:val="multilevel"/>
    <w:tmpl w:val="F66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444279"/>
    <w:multiLevelType w:val="hybridMultilevel"/>
    <w:tmpl w:val="B84844AC"/>
    <w:lvl w:ilvl="0" w:tplc="79F2B80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D220DC9"/>
    <w:multiLevelType w:val="hybridMultilevel"/>
    <w:tmpl w:val="01A0B648"/>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B55CE4"/>
    <w:multiLevelType w:val="multilevel"/>
    <w:tmpl w:val="C76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7F6FBF"/>
    <w:multiLevelType w:val="multilevel"/>
    <w:tmpl w:val="91B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322D30"/>
    <w:multiLevelType w:val="hybridMultilevel"/>
    <w:tmpl w:val="9FB43A62"/>
    <w:lvl w:ilvl="0" w:tplc="0419000F">
      <w:start w:val="1"/>
      <w:numFmt w:val="decimal"/>
      <w:lvlText w:val="%1."/>
      <w:lvlJc w:val="left"/>
      <w:pPr>
        <w:ind w:left="1287" w:hanging="360"/>
      </w:pPr>
    </w:lvl>
    <w:lvl w:ilvl="1" w:tplc="1776562E">
      <w:start w:val="1"/>
      <w:numFmt w:val="upperLetter"/>
      <w:lvlText w:val="%2."/>
      <w:lvlJc w:val="left"/>
      <w:pPr>
        <w:ind w:left="2627" w:hanging="98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55349F4"/>
    <w:multiLevelType w:val="multilevel"/>
    <w:tmpl w:val="BD6A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34125B"/>
    <w:multiLevelType w:val="hybridMultilevel"/>
    <w:tmpl w:val="B14A0E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F44D07"/>
    <w:multiLevelType w:val="multilevel"/>
    <w:tmpl w:val="A51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A7275D"/>
    <w:multiLevelType w:val="hybridMultilevel"/>
    <w:tmpl w:val="AC549736"/>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B31C95"/>
    <w:multiLevelType w:val="hybridMultilevel"/>
    <w:tmpl w:val="7FD240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3"/>
  </w:num>
  <w:num w:numId="4">
    <w:abstractNumId w:val="31"/>
  </w:num>
  <w:num w:numId="5">
    <w:abstractNumId w:val="20"/>
  </w:num>
  <w:num w:numId="6">
    <w:abstractNumId w:val="8"/>
  </w:num>
  <w:num w:numId="7">
    <w:abstractNumId w:val="13"/>
  </w:num>
  <w:num w:numId="8">
    <w:abstractNumId w:val="36"/>
  </w:num>
  <w:num w:numId="9">
    <w:abstractNumId w:val="42"/>
  </w:num>
  <w:num w:numId="10">
    <w:abstractNumId w:val="27"/>
  </w:num>
  <w:num w:numId="11">
    <w:abstractNumId w:val="45"/>
  </w:num>
  <w:num w:numId="12">
    <w:abstractNumId w:val="16"/>
  </w:num>
  <w:num w:numId="13">
    <w:abstractNumId w:val="26"/>
  </w:num>
  <w:num w:numId="14">
    <w:abstractNumId w:val="44"/>
  </w:num>
  <w:num w:numId="15">
    <w:abstractNumId w:val="30"/>
  </w:num>
  <w:num w:numId="16">
    <w:abstractNumId w:val="40"/>
  </w:num>
  <w:num w:numId="17">
    <w:abstractNumId w:val="7"/>
  </w:num>
  <w:num w:numId="18">
    <w:abstractNumId w:val="43"/>
  </w:num>
  <w:num w:numId="19">
    <w:abstractNumId w:val="11"/>
  </w:num>
  <w:num w:numId="20">
    <w:abstractNumId w:val="21"/>
  </w:num>
  <w:num w:numId="21">
    <w:abstractNumId w:val="23"/>
  </w:num>
  <w:num w:numId="22">
    <w:abstractNumId w:val="10"/>
  </w:num>
  <w:num w:numId="23">
    <w:abstractNumId w:val="1"/>
  </w:num>
  <w:num w:numId="24">
    <w:abstractNumId w:val="39"/>
  </w:num>
  <w:num w:numId="25">
    <w:abstractNumId w:val="35"/>
  </w:num>
  <w:num w:numId="26">
    <w:abstractNumId w:val="5"/>
  </w:num>
  <w:num w:numId="27">
    <w:abstractNumId w:val="18"/>
  </w:num>
  <w:num w:numId="28">
    <w:abstractNumId w:val="32"/>
  </w:num>
  <w:num w:numId="29">
    <w:abstractNumId w:val="22"/>
  </w:num>
  <w:num w:numId="30">
    <w:abstractNumId w:val="19"/>
  </w:num>
  <w:num w:numId="31">
    <w:abstractNumId w:val="17"/>
  </w:num>
  <w:num w:numId="32">
    <w:abstractNumId w:val="41"/>
  </w:num>
  <w:num w:numId="33">
    <w:abstractNumId w:val="12"/>
  </w:num>
  <w:num w:numId="34">
    <w:abstractNumId w:val="4"/>
  </w:num>
  <w:num w:numId="35">
    <w:abstractNumId w:val="29"/>
  </w:num>
  <w:num w:numId="36">
    <w:abstractNumId w:val="0"/>
  </w:num>
  <w:num w:numId="37">
    <w:abstractNumId w:val="24"/>
  </w:num>
  <w:num w:numId="38">
    <w:abstractNumId w:val="2"/>
  </w:num>
  <w:num w:numId="39">
    <w:abstractNumId w:val="3"/>
  </w:num>
  <w:num w:numId="40">
    <w:abstractNumId w:val="38"/>
  </w:num>
  <w:num w:numId="41">
    <w:abstractNumId w:val="28"/>
  </w:num>
  <w:num w:numId="42">
    <w:abstractNumId w:val="37"/>
  </w:num>
  <w:num w:numId="43">
    <w:abstractNumId w:val="25"/>
  </w:num>
  <w:num w:numId="44">
    <w:abstractNumId w:val="14"/>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D"/>
    <w:rsid w:val="001D4B18"/>
    <w:rsid w:val="002A60E6"/>
    <w:rsid w:val="0032349E"/>
    <w:rsid w:val="003435C5"/>
    <w:rsid w:val="00420236"/>
    <w:rsid w:val="004E6299"/>
    <w:rsid w:val="004F1F60"/>
    <w:rsid w:val="00604588"/>
    <w:rsid w:val="0068556A"/>
    <w:rsid w:val="007160FB"/>
    <w:rsid w:val="0073043C"/>
    <w:rsid w:val="00730988"/>
    <w:rsid w:val="0076157A"/>
    <w:rsid w:val="007D3397"/>
    <w:rsid w:val="00856FA6"/>
    <w:rsid w:val="00957BD2"/>
    <w:rsid w:val="009B3B2D"/>
    <w:rsid w:val="009C5A58"/>
    <w:rsid w:val="00AC251A"/>
    <w:rsid w:val="00C86C65"/>
    <w:rsid w:val="00D02416"/>
    <w:rsid w:val="00E33F5D"/>
    <w:rsid w:val="00E41807"/>
    <w:rsid w:val="00E4322B"/>
    <w:rsid w:val="00F02894"/>
    <w:rsid w:val="00F13250"/>
    <w:rsid w:val="00F4521A"/>
    <w:rsid w:val="00F76DAE"/>
    <w:rsid w:val="00F858D4"/>
    <w:rsid w:val="00FA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 w:type="character" w:customStyle="1" w:styleId="10">
    <w:name w:val="Заголовок 1 Знак"/>
    <w:basedOn w:val="a0"/>
    <w:link w:val="1"/>
    <w:uiPriority w:val="9"/>
    <w:rsid w:val="001D4B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paragraph" w:styleId="a6">
    <w:name w:val="List Paragraph"/>
    <w:basedOn w:val="a"/>
    <w:uiPriority w:val="34"/>
    <w:qFormat/>
    <w:rsid w:val="003435C5"/>
    <w:pPr>
      <w:ind w:left="720"/>
      <w:contextualSpacing/>
    </w:pPr>
  </w:style>
  <w:style w:type="character" w:customStyle="1" w:styleId="10">
    <w:name w:val="Заголовок 1 Знак"/>
    <w:basedOn w:val="a0"/>
    <w:link w:val="1"/>
    <w:uiPriority w:val="9"/>
    <w:rsid w:val="001D4B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600">
      <w:bodyDiv w:val="1"/>
      <w:marLeft w:val="0"/>
      <w:marRight w:val="0"/>
      <w:marTop w:val="0"/>
      <w:marBottom w:val="0"/>
      <w:divBdr>
        <w:top w:val="none" w:sz="0" w:space="0" w:color="auto"/>
        <w:left w:val="none" w:sz="0" w:space="0" w:color="auto"/>
        <w:bottom w:val="none" w:sz="0" w:space="0" w:color="auto"/>
        <w:right w:val="none" w:sz="0" w:space="0" w:color="auto"/>
      </w:divBdr>
      <w:divsChild>
        <w:div w:id="775905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4365">
      <w:bodyDiv w:val="1"/>
      <w:marLeft w:val="0"/>
      <w:marRight w:val="0"/>
      <w:marTop w:val="0"/>
      <w:marBottom w:val="0"/>
      <w:divBdr>
        <w:top w:val="none" w:sz="0" w:space="0" w:color="auto"/>
        <w:left w:val="none" w:sz="0" w:space="0" w:color="auto"/>
        <w:bottom w:val="none" w:sz="0" w:space="0" w:color="auto"/>
        <w:right w:val="none" w:sz="0" w:space="0" w:color="auto"/>
      </w:divBdr>
    </w:div>
    <w:div w:id="201745612">
      <w:bodyDiv w:val="1"/>
      <w:marLeft w:val="0"/>
      <w:marRight w:val="0"/>
      <w:marTop w:val="0"/>
      <w:marBottom w:val="0"/>
      <w:divBdr>
        <w:top w:val="none" w:sz="0" w:space="0" w:color="auto"/>
        <w:left w:val="none" w:sz="0" w:space="0" w:color="auto"/>
        <w:bottom w:val="none" w:sz="0" w:space="0" w:color="auto"/>
        <w:right w:val="none" w:sz="0" w:space="0" w:color="auto"/>
      </w:divBdr>
      <w:divsChild>
        <w:div w:id="201387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756536">
      <w:bodyDiv w:val="1"/>
      <w:marLeft w:val="0"/>
      <w:marRight w:val="0"/>
      <w:marTop w:val="0"/>
      <w:marBottom w:val="0"/>
      <w:divBdr>
        <w:top w:val="none" w:sz="0" w:space="0" w:color="auto"/>
        <w:left w:val="none" w:sz="0" w:space="0" w:color="auto"/>
        <w:bottom w:val="none" w:sz="0" w:space="0" w:color="auto"/>
        <w:right w:val="none" w:sz="0" w:space="0" w:color="auto"/>
      </w:divBdr>
    </w:div>
    <w:div w:id="648099827">
      <w:bodyDiv w:val="1"/>
      <w:marLeft w:val="0"/>
      <w:marRight w:val="0"/>
      <w:marTop w:val="0"/>
      <w:marBottom w:val="0"/>
      <w:divBdr>
        <w:top w:val="none" w:sz="0" w:space="0" w:color="auto"/>
        <w:left w:val="none" w:sz="0" w:space="0" w:color="auto"/>
        <w:bottom w:val="none" w:sz="0" w:space="0" w:color="auto"/>
        <w:right w:val="none" w:sz="0" w:space="0" w:color="auto"/>
      </w:divBdr>
      <w:divsChild>
        <w:div w:id="54814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820968">
      <w:bodyDiv w:val="1"/>
      <w:marLeft w:val="0"/>
      <w:marRight w:val="0"/>
      <w:marTop w:val="0"/>
      <w:marBottom w:val="0"/>
      <w:divBdr>
        <w:top w:val="none" w:sz="0" w:space="0" w:color="auto"/>
        <w:left w:val="none" w:sz="0" w:space="0" w:color="auto"/>
        <w:bottom w:val="none" w:sz="0" w:space="0" w:color="auto"/>
        <w:right w:val="none" w:sz="0" w:space="0" w:color="auto"/>
      </w:divBdr>
      <w:divsChild>
        <w:div w:id="41065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8959">
      <w:bodyDiv w:val="1"/>
      <w:marLeft w:val="0"/>
      <w:marRight w:val="0"/>
      <w:marTop w:val="0"/>
      <w:marBottom w:val="0"/>
      <w:divBdr>
        <w:top w:val="none" w:sz="0" w:space="0" w:color="auto"/>
        <w:left w:val="none" w:sz="0" w:space="0" w:color="auto"/>
        <w:bottom w:val="none" w:sz="0" w:space="0" w:color="auto"/>
        <w:right w:val="none" w:sz="0" w:space="0" w:color="auto"/>
      </w:divBdr>
    </w:div>
    <w:div w:id="689064835">
      <w:bodyDiv w:val="1"/>
      <w:marLeft w:val="0"/>
      <w:marRight w:val="0"/>
      <w:marTop w:val="0"/>
      <w:marBottom w:val="0"/>
      <w:divBdr>
        <w:top w:val="none" w:sz="0" w:space="0" w:color="auto"/>
        <w:left w:val="none" w:sz="0" w:space="0" w:color="auto"/>
        <w:bottom w:val="none" w:sz="0" w:space="0" w:color="auto"/>
        <w:right w:val="none" w:sz="0" w:space="0" w:color="auto"/>
      </w:divBdr>
      <w:divsChild>
        <w:div w:id="11811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4801">
      <w:bodyDiv w:val="1"/>
      <w:marLeft w:val="0"/>
      <w:marRight w:val="0"/>
      <w:marTop w:val="0"/>
      <w:marBottom w:val="0"/>
      <w:divBdr>
        <w:top w:val="none" w:sz="0" w:space="0" w:color="auto"/>
        <w:left w:val="none" w:sz="0" w:space="0" w:color="auto"/>
        <w:bottom w:val="none" w:sz="0" w:space="0" w:color="auto"/>
        <w:right w:val="none" w:sz="0" w:space="0" w:color="auto"/>
      </w:divBdr>
      <w:divsChild>
        <w:div w:id="825978759">
          <w:marLeft w:val="0"/>
          <w:marRight w:val="0"/>
          <w:marTop w:val="0"/>
          <w:marBottom w:val="0"/>
          <w:divBdr>
            <w:top w:val="none" w:sz="0" w:space="0" w:color="auto"/>
            <w:left w:val="none" w:sz="0" w:space="0" w:color="auto"/>
            <w:bottom w:val="none" w:sz="0" w:space="0" w:color="auto"/>
            <w:right w:val="none" w:sz="0" w:space="0" w:color="auto"/>
          </w:divBdr>
          <w:divsChild>
            <w:div w:id="998268422">
              <w:marLeft w:val="0"/>
              <w:marRight w:val="0"/>
              <w:marTop w:val="0"/>
              <w:marBottom w:val="0"/>
              <w:divBdr>
                <w:top w:val="none" w:sz="0" w:space="0" w:color="auto"/>
                <w:left w:val="none" w:sz="0" w:space="0" w:color="auto"/>
                <w:bottom w:val="none" w:sz="0" w:space="0" w:color="auto"/>
                <w:right w:val="none" w:sz="0" w:space="0" w:color="auto"/>
              </w:divBdr>
              <w:divsChild>
                <w:div w:id="25495848">
                  <w:marLeft w:val="0"/>
                  <w:marRight w:val="0"/>
                  <w:marTop w:val="0"/>
                  <w:marBottom w:val="0"/>
                  <w:divBdr>
                    <w:top w:val="none" w:sz="0" w:space="0" w:color="auto"/>
                    <w:left w:val="none" w:sz="0" w:space="0" w:color="auto"/>
                    <w:bottom w:val="none" w:sz="0" w:space="0" w:color="auto"/>
                    <w:right w:val="none" w:sz="0" w:space="0" w:color="auto"/>
                  </w:divBdr>
                  <w:divsChild>
                    <w:div w:id="1639412140">
                      <w:marLeft w:val="0"/>
                      <w:marRight w:val="0"/>
                      <w:marTop w:val="0"/>
                      <w:marBottom w:val="0"/>
                      <w:divBdr>
                        <w:top w:val="none" w:sz="0" w:space="0" w:color="auto"/>
                        <w:left w:val="none" w:sz="0" w:space="0" w:color="auto"/>
                        <w:bottom w:val="none" w:sz="0" w:space="0" w:color="auto"/>
                        <w:right w:val="none" w:sz="0" w:space="0" w:color="auto"/>
                      </w:divBdr>
                      <w:divsChild>
                        <w:div w:id="1295985996">
                          <w:marLeft w:val="0"/>
                          <w:marRight w:val="0"/>
                          <w:marTop w:val="0"/>
                          <w:marBottom w:val="0"/>
                          <w:divBdr>
                            <w:top w:val="none" w:sz="0" w:space="0" w:color="auto"/>
                            <w:left w:val="none" w:sz="0" w:space="0" w:color="auto"/>
                            <w:bottom w:val="none" w:sz="0" w:space="0" w:color="auto"/>
                            <w:right w:val="none" w:sz="0" w:space="0" w:color="auto"/>
                          </w:divBdr>
                          <w:divsChild>
                            <w:div w:id="1309556616">
                              <w:marLeft w:val="0"/>
                              <w:marRight w:val="0"/>
                              <w:marTop w:val="0"/>
                              <w:marBottom w:val="0"/>
                              <w:divBdr>
                                <w:top w:val="none" w:sz="0" w:space="0" w:color="auto"/>
                                <w:left w:val="none" w:sz="0" w:space="0" w:color="auto"/>
                                <w:bottom w:val="none" w:sz="0" w:space="0" w:color="auto"/>
                                <w:right w:val="none" w:sz="0" w:space="0" w:color="auto"/>
                              </w:divBdr>
                              <w:divsChild>
                                <w:div w:id="1121848763">
                                  <w:marLeft w:val="0"/>
                                  <w:marRight w:val="0"/>
                                  <w:marTop w:val="0"/>
                                  <w:marBottom w:val="0"/>
                                  <w:divBdr>
                                    <w:top w:val="none" w:sz="0" w:space="0" w:color="auto"/>
                                    <w:left w:val="none" w:sz="0" w:space="0" w:color="auto"/>
                                    <w:bottom w:val="none" w:sz="0" w:space="0" w:color="auto"/>
                                    <w:right w:val="none" w:sz="0" w:space="0" w:color="auto"/>
                                  </w:divBdr>
                                  <w:divsChild>
                                    <w:div w:id="1000307292">
                                      <w:marLeft w:val="0"/>
                                      <w:marRight w:val="0"/>
                                      <w:marTop w:val="0"/>
                                      <w:marBottom w:val="0"/>
                                      <w:divBdr>
                                        <w:top w:val="none" w:sz="0" w:space="0" w:color="auto"/>
                                        <w:left w:val="none" w:sz="0" w:space="0" w:color="auto"/>
                                        <w:bottom w:val="none" w:sz="0" w:space="0" w:color="auto"/>
                                        <w:right w:val="none" w:sz="0" w:space="0" w:color="auto"/>
                                      </w:divBdr>
                                      <w:divsChild>
                                        <w:div w:id="408625396">
                                          <w:marLeft w:val="0"/>
                                          <w:marRight w:val="0"/>
                                          <w:marTop w:val="0"/>
                                          <w:marBottom w:val="0"/>
                                          <w:divBdr>
                                            <w:top w:val="none" w:sz="0" w:space="0" w:color="auto"/>
                                            <w:left w:val="none" w:sz="0" w:space="0" w:color="auto"/>
                                            <w:bottom w:val="none" w:sz="0" w:space="0" w:color="auto"/>
                                            <w:right w:val="none" w:sz="0" w:space="0" w:color="auto"/>
                                          </w:divBdr>
                                          <w:divsChild>
                                            <w:div w:id="325281396">
                                              <w:marLeft w:val="0"/>
                                              <w:marRight w:val="0"/>
                                              <w:marTop w:val="0"/>
                                              <w:marBottom w:val="0"/>
                                              <w:divBdr>
                                                <w:top w:val="none" w:sz="0" w:space="0" w:color="auto"/>
                                                <w:left w:val="none" w:sz="0" w:space="0" w:color="auto"/>
                                                <w:bottom w:val="none" w:sz="0" w:space="0" w:color="auto"/>
                                                <w:right w:val="none" w:sz="0" w:space="0" w:color="auto"/>
                                              </w:divBdr>
                                              <w:divsChild>
                                                <w:div w:id="1026369492">
                                                  <w:marLeft w:val="0"/>
                                                  <w:marRight w:val="0"/>
                                                  <w:marTop w:val="0"/>
                                                  <w:marBottom w:val="0"/>
                                                  <w:divBdr>
                                                    <w:top w:val="none" w:sz="0" w:space="0" w:color="auto"/>
                                                    <w:left w:val="none" w:sz="0" w:space="0" w:color="auto"/>
                                                    <w:bottom w:val="none" w:sz="0" w:space="0" w:color="auto"/>
                                                    <w:right w:val="none" w:sz="0" w:space="0" w:color="auto"/>
                                                  </w:divBdr>
                                                  <w:divsChild>
                                                    <w:div w:id="715861774">
                                                      <w:marLeft w:val="0"/>
                                                      <w:marRight w:val="0"/>
                                                      <w:marTop w:val="0"/>
                                                      <w:marBottom w:val="0"/>
                                                      <w:divBdr>
                                                        <w:top w:val="none" w:sz="0" w:space="0" w:color="auto"/>
                                                        <w:left w:val="none" w:sz="0" w:space="0" w:color="auto"/>
                                                        <w:bottom w:val="none" w:sz="0" w:space="0" w:color="auto"/>
                                                        <w:right w:val="none" w:sz="0" w:space="0" w:color="auto"/>
                                                      </w:divBdr>
                                                      <w:divsChild>
                                                        <w:div w:id="2043744929">
                                                          <w:marLeft w:val="0"/>
                                                          <w:marRight w:val="0"/>
                                                          <w:marTop w:val="0"/>
                                                          <w:marBottom w:val="0"/>
                                                          <w:divBdr>
                                                            <w:top w:val="none" w:sz="0" w:space="0" w:color="auto"/>
                                                            <w:left w:val="none" w:sz="0" w:space="0" w:color="auto"/>
                                                            <w:bottom w:val="none" w:sz="0" w:space="0" w:color="auto"/>
                                                            <w:right w:val="none" w:sz="0" w:space="0" w:color="auto"/>
                                                          </w:divBdr>
                                                          <w:divsChild>
                                                            <w:div w:id="11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361349">
      <w:bodyDiv w:val="1"/>
      <w:marLeft w:val="0"/>
      <w:marRight w:val="0"/>
      <w:marTop w:val="0"/>
      <w:marBottom w:val="0"/>
      <w:divBdr>
        <w:top w:val="none" w:sz="0" w:space="0" w:color="auto"/>
        <w:left w:val="none" w:sz="0" w:space="0" w:color="auto"/>
        <w:bottom w:val="none" w:sz="0" w:space="0" w:color="auto"/>
        <w:right w:val="none" w:sz="0" w:space="0" w:color="auto"/>
      </w:divBdr>
    </w:div>
    <w:div w:id="992104351">
      <w:bodyDiv w:val="1"/>
      <w:marLeft w:val="0"/>
      <w:marRight w:val="0"/>
      <w:marTop w:val="0"/>
      <w:marBottom w:val="0"/>
      <w:divBdr>
        <w:top w:val="none" w:sz="0" w:space="0" w:color="auto"/>
        <w:left w:val="none" w:sz="0" w:space="0" w:color="auto"/>
        <w:bottom w:val="none" w:sz="0" w:space="0" w:color="auto"/>
        <w:right w:val="none" w:sz="0" w:space="0" w:color="auto"/>
      </w:divBdr>
    </w:div>
    <w:div w:id="1049500631">
      <w:bodyDiv w:val="1"/>
      <w:marLeft w:val="0"/>
      <w:marRight w:val="0"/>
      <w:marTop w:val="0"/>
      <w:marBottom w:val="0"/>
      <w:divBdr>
        <w:top w:val="none" w:sz="0" w:space="0" w:color="auto"/>
        <w:left w:val="none" w:sz="0" w:space="0" w:color="auto"/>
        <w:bottom w:val="none" w:sz="0" w:space="0" w:color="auto"/>
        <w:right w:val="none" w:sz="0" w:space="0" w:color="auto"/>
      </w:divBdr>
    </w:div>
    <w:div w:id="1128550827">
      <w:bodyDiv w:val="1"/>
      <w:marLeft w:val="0"/>
      <w:marRight w:val="0"/>
      <w:marTop w:val="0"/>
      <w:marBottom w:val="0"/>
      <w:divBdr>
        <w:top w:val="none" w:sz="0" w:space="0" w:color="auto"/>
        <w:left w:val="none" w:sz="0" w:space="0" w:color="auto"/>
        <w:bottom w:val="none" w:sz="0" w:space="0" w:color="auto"/>
        <w:right w:val="none" w:sz="0" w:space="0" w:color="auto"/>
      </w:divBdr>
      <w:divsChild>
        <w:div w:id="162846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535186">
      <w:bodyDiv w:val="1"/>
      <w:marLeft w:val="0"/>
      <w:marRight w:val="0"/>
      <w:marTop w:val="0"/>
      <w:marBottom w:val="0"/>
      <w:divBdr>
        <w:top w:val="none" w:sz="0" w:space="0" w:color="auto"/>
        <w:left w:val="none" w:sz="0" w:space="0" w:color="auto"/>
        <w:bottom w:val="none" w:sz="0" w:space="0" w:color="auto"/>
        <w:right w:val="none" w:sz="0" w:space="0" w:color="auto"/>
      </w:divBdr>
    </w:div>
    <w:div w:id="1273130033">
      <w:bodyDiv w:val="1"/>
      <w:marLeft w:val="0"/>
      <w:marRight w:val="0"/>
      <w:marTop w:val="0"/>
      <w:marBottom w:val="0"/>
      <w:divBdr>
        <w:top w:val="none" w:sz="0" w:space="0" w:color="auto"/>
        <w:left w:val="none" w:sz="0" w:space="0" w:color="auto"/>
        <w:bottom w:val="none" w:sz="0" w:space="0" w:color="auto"/>
        <w:right w:val="none" w:sz="0" w:space="0" w:color="auto"/>
      </w:divBdr>
      <w:divsChild>
        <w:div w:id="133977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36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14564">
      <w:bodyDiv w:val="1"/>
      <w:marLeft w:val="0"/>
      <w:marRight w:val="0"/>
      <w:marTop w:val="0"/>
      <w:marBottom w:val="0"/>
      <w:divBdr>
        <w:top w:val="none" w:sz="0" w:space="0" w:color="auto"/>
        <w:left w:val="none" w:sz="0" w:space="0" w:color="auto"/>
        <w:bottom w:val="none" w:sz="0" w:space="0" w:color="auto"/>
        <w:right w:val="none" w:sz="0" w:space="0" w:color="auto"/>
      </w:divBdr>
      <w:divsChild>
        <w:div w:id="122468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11630">
      <w:bodyDiv w:val="1"/>
      <w:marLeft w:val="0"/>
      <w:marRight w:val="0"/>
      <w:marTop w:val="0"/>
      <w:marBottom w:val="0"/>
      <w:divBdr>
        <w:top w:val="none" w:sz="0" w:space="0" w:color="auto"/>
        <w:left w:val="none" w:sz="0" w:space="0" w:color="auto"/>
        <w:bottom w:val="none" w:sz="0" w:space="0" w:color="auto"/>
        <w:right w:val="none" w:sz="0" w:space="0" w:color="auto"/>
      </w:divBdr>
      <w:divsChild>
        <w:div w:id="110488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27242">
      <w:bodyDiv w:val="1"/>
      <w:marLeft w:val="0"/>
      <w:marRight w:val="0"/>
      <w:marTop w:val="0"/>
      <w:marBottom w:val="0"/>
      <w:divBdr>
        <w:top w:val="none" w:sz="0" w:space="0" w:color="auto"/>
        <w:left w:val="none" w:sz="0" w:space="0" w:color="auto"/>
        <w:bottom w:val="none" w:sz="0" w:space="0" w:color="auto"/>
        <w:right w:val="none" w:sz="0" w:space="0" w:color="auto"/>
      </w:divBdr>
      <w:divsChild>
        <w:div w:id="9554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06475">
      <w:bodyDiv w:val="1"/>
      <w:marLeft w:val="0"/>
      <w:marRight w:val="0"/>
      <w:marTop w:val="0"/>
      <w:marBottom w:val="0"/>
      <w:divBdr>
        <w:top w:val="none" w:sz="0" w:space="0" w:color="auto"/>
        <w:left w:val="none" w:sz="0" w:space="0" w:color="auto"/>
        <w:bottom w:val="none" w:sz="0" w:space="0" w:color="auto"/>
        <w:right w:val="none" w:sz="0" w:space="0" w:color="auto"/>
      </w:divBdr>
    </w:div>
    <w:div w:id="1634748331">
      <w:bodyDiv w:val="1"/>
      <w:marLeft w:val="0"/>
      <w:marRight w:val="0"/>
      <w:marTop w:val="0"/>
      <w:marBottom w:val="0"/>
      <w:divBdr>
        <w:top w:val="none" w:sz="0" w:space="0" w:color="auto"/>
        <w:left w:val="none" w:sz="0" w:space="0" w:color="auto"/>
        <w:bottom w:val="none" w:sz="0" w:space="0" w:color="auto"/>
        <w:right w:val="none" w:sz="0" w:space="0" w:color="auto"/>
      </w:divBdr>
    </w:div>
    <w:div w:id="1769353648">
      <w:bodyDiv w:val="1"/>
      <w:marLeft w:val="0"/>
      <w:marRight w:val="0"/>
      <w:marTop w:val="0"/>
      <w:marBottom w:val="0"/>
      <w:divBdr>
        <w:top w:val="none" w:sz="0" w:space="0" w:color="auto"/>
        <w:left w:val="none" w:sz="0" w:space="0" w:color="auto"/>
        <w:bottom w:val="none" w:sz="0" w:space="0" w:color="auto"/>
        <w:right w:val="none" w:sz="0" w:space="0" w:color="auto"/>
      </w:divBdr>
    </w:div>
    <w:div w:id="18758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3</cp:revision>
  <dcterms:created xsi:type="dcterms:W3CDTF">2025-10-03T12:54:00Z</dcterms:created>
  <dcterms:modified xsi:type="dcterms:W3CDTF">2025-10-11T09:24:00Z</dcterms:modified>
</cp:coreProperties>
</file>